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03" w:rsidRPr="00CA5DCB" w:rsidRDefault="00885295" w:rsidP="00CA5DCB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08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</w:t>
      </w:r>
      <w:r w:rsidR="00CA5DCB" w:rsidRPr="00CA5DCB">
        <w:rPr>
          <w:rFonts w:ascii="標楷體" w:eastAsia="標楷體" w:hAnsi="標楷體"/>
          <w:b/>
          <w:sz w:val="32"/>
          <w:szCs w:val="32"/>
        </w:rPr>
        <w:t>台</w:t>
      </w:r>
      <w:r w:rsidR="00CA5DCB" w:rsidRPr="00CA5DCB">
        <w:rPr>
          <w:rFonts w:ascii="標楷體" w:eastAsia="標楷體" w:hAnsi="標楷體" w:hint="eastAsia"/>
          <w:b/>
          <w:sz w:val="32"/>
          <w:szCs w:val="32"/>
        </w:rPr>
        <w:t>灣</w:t>
      </w:r>
      <w:r w:rsidR="00CA5DCB" w:rsidRPr="00CA5DCB">
        <w:rPr>
          <w:rFonts w:ascii="標楷體" w:eastAsia="標楷體" w:hAnsi="標楷體"/>
          <w:b/>
          <w:sz w:val="32"/>
          <w:szCs w:val="32"/>
        </w:rPr>
        <w:t>工藝發</w:t>
      </w:r>
      <w:r w:rsidR="00CA5DCB" w:rsidRPr="00CA5DCB">
        <w:rPr>
          <w:rFonts w:ascii="標楷體" w:eastAsia="標楷體" w:hAnsi="標楷體" w:hint="eastAsia"/>
          <w:b/>
          <w:sz w:val="32"/>
          <w:szCs w:val="32"/>
        </w:rPr>
        <w:t>展</w:t>
      </w:r>
      <w:r w:rsidR="00CA5DCB" w:rsidRPr="00CA5DCB">
        <w:rPr>
          <w:rFonts w:ascii="標楷體" w:eastAsia="標楷體" w:hAnsi="標楷體"/>
          <w:b/>
          <w:sz w:val="32"/>
          <w:szCs w:val="32"/>
        </w:rPr>
        <w:t>協</w:t>
      </w:r>
      <w:r w:rsidR="00CA5DCB" w:rsidRPr="00CA5DCB">
        <w:rPr>
          <w:rFonts w:ascii="標楷體" w:eastAsia="標楷體" w:hAnsi="標楷體" w:hint="eastAsia"/>
          <w:b/>
          <w:sz w:val="32"/>
          <w:szCs w:val="32"/>
        </w:rPr>
        <w:t>會</w:t>
      </w:r>
      <w:r w:rsidR="0035104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CA5DCB" w:rsidRPr="00CA5DCB">
        <w:rPr>
          <w:rFonts w:ascii="標楷體" w:eastAsia="標楷體" w:hAnsi="標楷體"/>
          <w:b/>
          <w:sz w:val="32"/>
          <w:szCs w:val="32"/>
        </w:rPr>
        <w:t>好工坊</w:t>
      </w:r>
      <w:proofErr w:type="gramEnd"/>
      <w:r w:rsidR="00CA5DCB" w:rsidRPr="00CA5DCB">
        <w:rPr>
          <w:rFonts w:ascii="標楷體" w:eastAsia="標楷體" w:hAnsi="標楷體"/>
          <w:b/>
          <w:sz w:val="32"/>
          <w:szCs w:val="32"/>
        </w:rPr>
        <w:t>營</w:t>
      </w:r>
      <w:r w:rsidR="00CA5DCB" w:rsidRPr="00CA5DCB">
        <w:rPr>
          <w:rFonts w:ascii="標楷體" w:eastAsia="標楷體" w:hAnsi="標楷體" w:hint="eastAsia"/>
          <w:b/>
          <w:sz w:val="32"/>
          <w:szCs w:val="32"/>
        </w:rPr>
        <w:t>運</w:t>
      </w:r>
      <w:r w:rsidR="00351048">
        <w:rPr>
          <w:rFonts w:ascii="標楷體" w:eastAsia="標楷體" w:hAnsi="標楷體" w:hint="eastAsia"/>
          <w:b/>
          <w:sz w:val="32"/>
          <w:szCs w:val="32"/>
        </w:rPr>
        <w:t>規則</w:t>
      </w:r>
    </w:p>
    <w:p w:rsidR="00CA5DCB" w:rsidRDefault="00CA5DCB" w:rsidP="00CA5DC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A5DCB" w:rsidRPr="00890980" w:rsidRDefault="00CA5DCB" w:rsidP="0089098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90980">
        <w:rPr>
          <w:rFonts w:ascii="標楷體" w:eastAsia="標楷體" w:hAnsi="標楷體" w:hint="eastAsia"/>
          <w:sz w:val="28"/>
          <w:szCs w:val="28"/>
        </w:rPr>
        <w:t>好工坊營運時間：10</w:t>
      </w:r>
      <w:r w:rsidR="00885295">
        <w:rPr>
          <w:rFonts w:ascii="標楷體" w:eastAsia="標楷體" w:hAnsi="標楷體" w:hint="eastAsia"/>
          <w:sz w:val="28"/>
          <w:szCs w:val="28"/>
        </w:rPr>
        <w:t>7</w:t>
      </w:r>
      <w:r w:rsidRPr="00890980">
        <w:rPr>
          <w:rFonts w:ascii="標楷體" w:eastAsia="標楷體" w:hAnsi="標楷體" w:hint="eastAsia"/>
          <w:sz w:val="28"/>
          <w:szCs w:val="28"/>
        </w:rPr>
        <w:t>年1</w:t>
      </w:r>
      <w:r w:rsidRPr="00890980">
        <w:rPr>
          <w:rFonts w:ascii="標楷體" w:eastAsia="標楷體" w:hAnsi="標楷體"/>
          <w:sz w:val="28"/>
          <w:szCs w:val="28"/>
        </w:rPr>
        <w:t>2月至</w:t>
      </w:r>
      <w:r w:rsidRPr="00890980">
        <w:rPr>
          <w:rFonts w:ascii="標楷體" w:eastAsia="標楷體" w:hAnsi="標楷體" w:hint="eastAsia"/>
          <w:sz w:val="28"/>
          <w:szCs w:val="28"/>
        </w:rPr>
        <w:t>1</w:t>
      </w:r>
      <w:r w:rsidRPr="00890980">
        <w:rPr>
          <w:rFonts w:ascii="標楷體" w:eastAsia="標楷體" w:hAnsi="標楷體"/>
          <w:sz w:val="28"/>
          <w:szCs w:val="28"/>
        </w:rPr>
        <w:t>0</w:t>
      </w:r>
      <w:r w:rsidR="00885295">
        <w:rPr>
          <w:rFonts w:ascii="標楷體" w:eastAsia="標楷體" w:hAnsi="標楷體"/>
          <w:sz w:val="28"/>
          <w:szCs w:val="28"/>
        </w:rPr>
        <w:t>8</w:t>
      </w:r>
      <w:r w:rsidRPr="00890980">
        <w:rPr>
          <w:rFonts w:ascii="標楷體" w:eastAsia="標楷體" w:hAnsi="標楷體"/>
          <w:sz w:val="28"/>
          <w:szCs w:val="28"/>
        </w:rPr>
        <w:t>年</w:t>
      </w:r>
      <w:r w:rsidRPr="00890980">
        <w:rPr>
          <w:rFonts w:ascii="標楷體" w:eastAsia="標楷體" w:hAnsi="標楷體" w:hint="eastAsia"/>
          <w:sz w:val="28"/>
          <w:szCs w:val="28"/>
        </w:rPr>
        <w:t>1</w:t>
      </w:r>
      <w:r w:rsidRPr="00890980">
        <w:rPr>
          <w:rFonts w:ascii="標楷體" w:eastAsia="標楷體" w:hAnsi="標楷體"/>
          <w:sz w:val="28"/>
          <w:szCs w:val="28"/>
        </w:rPr>
        <w:t>1月</w:t>
      </w:r>
      <w:r w:rsidRPr="00890980">
        <w:rPr>
          <w:rFonts w:ascii="標楷體" w:eastAsia="標楷體" w:hAnsi="標楷體" w:hint="eastAsia"/>
          <w:sz w:val="28"/>
          <w:szCs w:val="28"/>
        </w:rPr>
        <w:t>，</w:t>
      </w:r>
      <w:r w:rsidR="00885295">
        <w:rPr>
          <w:rFonts w:ascii="標楷體" w:eastAsia="標楷體" w:hAnsi="標楷體" w:hint="eastAsia"/>
          <w:sz w:val="28"/>
          <w:szCs w:val="28"/>
        </w:rPr>
        <w:t>將徵選4</w:t>
      </w:r>
      <w:r w:rsidR="00885295">
        <w:rPr>
          <w:rFonts w:ascii="標楷體" w:eastAsia="標楷體" w:hAnsi="標楷體"/>
          <w:sz w:val="28"/>
          <w:szCs w:val="28"/>
        </w:rPr>
        <w:t>位團</w:t>
      </w:r>
      <w:r w:rsidR="00705D6C">
        <w:rPr>
          <w:rFonts w:ascii="標楷體" w:eastAsia="標楷體" w:hAnsi="標楷體"/>
          <w:sz w:val="28"/>
          <w:szCs w:val="28"/>
        </w:rPr>
        <w:t>隊</w:t>
      </w:r>
      <w:r w:rsidR="00885295">
        <w:rPr>
          <w:rFonts w:ascii="標楷體" w:eastAsia="標楷體" w:hAnsi="標楷體"/>
          <w:sz w:val="28"/>
          <w:szCs w:val="28"/>
        </w:rPr>
        <w:t>人</w:t>
      </w:r>
      <w:r w:rsidR="00885295">
        <w:rPr>
          <w:rFonts w:ascii="標楷體" w:eastAsia="標楷體" w:hAnsi="標楷體" w:hint="eastAsia"/>
          <w:sz w:val="28"/>
          <w:szCs w:val="28"/>
        </w:rPr>
        <w:t>員</w:t>
      </w:r>
      <w:r w:rsidR="007D7CBC">
        <w:rPr>
          <w:rFonts w:ascii="標楷體" w:eastAsia="標楷體" w:hAnsi="標楷體" w:hint="eastAsia"/>
          <w:sz w:val="28"/>
          <w:szCs w:val="28"/>
        </w:rPr>
        <w:t>（限台灣工藝發展協會會員）</w:t>
      </w:r>
      <w:bookmarkStart w:id="0" w:name="_GoBack"/>
      <w:bookmarkEnd w:id="0"/>
      <w:r w:rsidR="00885295">
        <w:rPr>
          <w:rFonts w:ascii="標楷體" w:eastAsia="標楷體" w:hAnsi="標楷體"/>
          <w:sz w:val="28"/>
          <w:szCs w:val="28"/>
        </w:rPr>
        <w:t>進駐</w:t>
      </w:r>
      <w:r w:rsidR="00885295">
        <w:rPr>
          <w:rFonts w:ascii="標楷體" w:eastAsia="標楷體" w:hAnsi="標楷體" w:hint="eastAsia"/>
          <w:sz w:val="28"/>
          <w:szCs w:val="28"/>
        </w:rPr>
        <w:t>，</w:t>
      </w:r>
      <w:r w:rsidRPr="00890980">
        <w:rPr>
          <w:rFonts w:ascii="標楷體" w:eastAsia="標楷體" w:hAnsi="標楷體"/>
          <w:sz w:val="28"/>
          <w:szCs w:val="28"/>
        </w:rPr>
        <w:t>以</w:t>
      </w:r>
      <w:r w:rsidR="00885295">
        <w:rPr>
          <w:rFonts w:ascii="標楷體" w:eastAsia="標楷體" w:hAnsi="標楷體"/>
          <w:sz w:val="28"/>
          <w:szCs w:val="28"/>
        </w:rPr>
        <w:t>3</w:t>
      </w:r>
      <w:r w:rsidR="00890980" w:rsidRPr="00890980">
        <w:rPr>
          <w:rFonts w:ascii="標楷體" w:eastAsia="標楷體" w:hAnsi="標楷體" w:hint="eastAsia"/>
          <w:sz w:val="28"/>
          <w:szCs w:val="28"/>
        </w:rPr>
        <w:t>個月為一檔展期，展期間每週二至週日（若遇連續假期週一則需營業），上午9：30至下午5：30為營業時間。</w:t>
      </w:r>
    </w:p>
    <w:p w:rsidR="00340EDE" w:rsidRDefault="002B6282" w:rsidP="00340ED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主</w:t>
      </w:r>
      <w:r w:rsidR="00340EDE">
        <w:rPr>
          <w:rFonts w:ascii="標楷體" w:eastAsia="標楷體" w:hAnsi="標楷體"/>
          <w:sz w:val="28"/>
          <w:szCs w:val="28"/>
        </w:rPr>
        <w:t>展者</w:t>
      </w:r>
      <w:proofErr w:type="gramEnd"/>
      <w:r w:rsidR="00336885">
        <w:rPr>
          <w:rFonts w:ascii="標楷體" w:eastAsia="標楷體" w:hAnsi="標楷體"/>
          <w:sz w:val="28"/>
          <w:szCs w:val="28"/>
        </w:rPr>
        <w:t>於檔</w:t>
      </w:r>
      <w:r w:rsidR="00336885">
        <w:rPr>
          <w:rFonts w:ascii="標楷體" w:eastAsia="標楷體" w:hAnsi="標楷體" w:hint="eastAsia"/>
          <w:sz w:val="28"/>
          <w:szCs w:val="28"/>
        </w:rPr>
        <w:t>期</w:t>
      </w:r>
      <w:r w:rsidR="00336885">
        <w:rPr>
          <w:rFonts w:ascii="標楷體" w:eastAsia="標楷體" w:hAnsi="標楷體"/>
          <w:sz w:val="28"/>
          <w:szCs w:val="28"/>
        </w:rPr>
        <w:t>內</w:t>
      </w:r>
      <w:r w:rsidR="00340EDE">
        <w:rPr>
          <w:rFonts w:ascii="標楷體" w:eastAsia="標楷體" w:hAnsi="標楷體"/>
          <w:sz w:val="28"/>
          <w:szCs w:val="28"/>
        </w:rPr>
        <w:t>自</w:t>
      </w:r>
      <w:r w:rsidR="00340EDE">
        <w:rPr>
          <w:rFonts w:ascii="標楷體" w:eastAsia="標楷體" w:hAnsi="標楷體" w:hint="eastAsia"/>
          <w:sz w:val="28"/>
          <w:szCs w:val="28"/>
        </w:rPr>
        <w:t>行</w:t>
      </w:r>
      <w:r w:rsidR="00340EDE">
        <w:rPr>
          <w:rFonts w:ascii="標楷體" w:eastAsia="標楷體" w:hAnsi="標楷體"/>
          <w:sz w:val="28"/>
          <w:szCs w:val="28"/>
        </w:rPr>
        <w:t>負</w:t>
      </w:r>
      <w:r w:rsidR="00340EDE">
        <w:rPr>
          <w:rFonts w:ascii="標楷體" w:eastAsia="標楷體" w:hAnsi="標楷體" w:hint="eastAsia"/>
          <w:sz w:val="28"/>
          <w:szCs w:val="28"/>
        </w:rPr>
        <w:t>責管理</w:t>
      </w:r>
      <w:r w:rsidR="00340EDE" w:rsidRPr="00340EDE">
        <w:rPr>
          <w:rFonts w:ascii="標楷體" w:eastAsia="標楷體" w:hAnsi="標楷體" w:hint="eastAsia"/>
          <w:sz w:val="28"/>
          <w:szCs w:val="28"/>
        </w:rPr>
        <w:t>事項</w:t>
      </w:r>
      <w:r w:rsidR="00340EDE">
        <w:rPr>
          <w:rFonts w:ascii="標楷體" w:eastAsia="標楷體" w:hAnsi="標楷體" w:hint="eastAsia"/>
          <w:sz w:val="28"/>
          <w:szCs w:val="28"/>
        </w:rPr>
        <w:t>：</w:t>
      </w:r>
    </w:p>
    <w:p w:rsidR="00340EDE" w:rsidRDefault="003D76AD" w:rsidP="003D76AD">
      <w:pPr>
        <w:pStyle w:val="a3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340EDE" w:rsidRPr="00340EDE">
        <w:rPr>
          <w:rFonts w:ascii="標楷體" w:eastAsia="標楷體" w:hAnsi="標楷體" w:hint="eastAsia"/>
          <w:sz w:val="28"/>
          <w:szCs w:val="28"/>
        </w:rPr>
        <w:t>每日營業</w:t>
      </w:r>
      <w:r w:rsidR="00340EDE">
        <w:rPr>
          <w:rFonts w:ascii="標楷體" w:eastAsia="標楷體" w:hAnsi="標楷體" w:hint="eastAsia"/>
          <w:sz w:val="28"/>
          <w:szCs w:val="28"/>
        </w:rPr>
        <w:t>時間</w:t>
      </w:r>
      <w:r w:rsidR="00340EDE" w:rsidRPr="00340EDE">
        <w:rPr>
          <w:rFonts w:ascii="標楷體" w:eastAsia="標楷體" w:hAnsi="標楷體" w:hint="eastAsia"/>
          <w:sz w:val="28"/>
          <w:szCs w:val="28"/>
        </w:rPr>
        <w:t>9:30~</w:t>
      </w:r>
      <w:r w:rsidR="00EE704B">
        <w:rPr>
          <w:rFonts w:ascii="標楷體" w:eastAsia="標楷體" w:hAnsi="標楷體" w:hint="eastAsia"/>
          <w:sz w:val="28"/>
          <w:szCs w:val="28"/>
        </w:rPr>
        <w:t>17</w:t>
      </w:r>
      <w:r w:rsidR="00340EDE" w:rsidRPr="00340EDE">
        <w:rPr>
          <w:rFonts w:ascii="標楷體" w:eastAsia="標楷體" w:hAnsi="標楷體" w:hint="eastAsia"/>
          <w:sz w:val="28"/>
          <w:szCs w:val="28"/>
        </w:rPr>
        <w:t>:30開關門及</w:t>
      </w:r>
      <w:r w:rsidR="00EE704B">
        <w:rPr>
          <w:rFonts w:ascii="標楷體" w:eastAsia="標楷體" w:hAnsi="標楷體" w:hint="eastAsia"/>
          <w:sz w:val="28"/>
          <w:szCs w:val="28"/>
        </w:rPr>
        <w:t>看顧工坊</w:t>
      </w:r>
      <w:r w:rsidR="00340EDE" w:rsidRPr="00340EDE">
        <w:rPr>
          <w:rFonts w:ascii="標楷體" w:eastAsia="標楷體" w:hAnsi="標楷體" w:hint="eastAsia"/>
          <w:sz w:val="28"/>
          <w:szCs w:val="28"/>
        </w:rPr>
        <w:t>。</w:t>
      </w:r>
      <w:r w:rsidR="00340EDE">
        <w:rPr>
          <w:rFonts w:ascii="標楷體" w:eastAsia="標楷體" w:hAnsi="標楷體" w:hint="eastAsia"/>
          <w:sz w:val="28"/>
          <w:szCs w:val="28"/>
        </w:rPr>
        <w:t>（若無法</w:t>
      </w:r>
      <w:r>
        <w:rPr>
          <w:rFonts w:ascii="標楷體" w:eastAsia="標楷體" w:hAnsi="標楷體"/>
          <w:sz w:val="28"/>
          <w:szCs w:val="28"/>
        </w:rPr>
        <w:br/>
      </w:r>
      <w:r w:rsidR="00340EDE">
        <w:rPr>
          <w:rFonts w:ascii="標楷體" w:eastAsia="標楷體" w:hAnsi="標楷體" w:hint="eastAsia"/>
          <w:sz w:val="28"/>
          <w:szCs w:val="28"/>
        </w:rPr>
        <w:t>值班</w:t>
      </w:r>
      <w:r w:rsidR="00EE704B" w:rsidRPr="00EE704B">
        <w:rPr>
          <w:rFonts w:ascii="標楷體" w:eastAsia="標楷體" w:hAnsi="標楷體" w:hint="eastAsia"/>
          <w:sz w:val="28"/>
          <w:szCs w:val="28"/>
        </w:rPr>
        <w:t>看顧</w:t>
      </w:r>
      <w:r w:rsidR="00340EDE">
        <w:rPr>
          <w:rFonts w:ascii="標楷體" w:eastAsia="標楷體" w:hAnsi="標楷體" w:hint="eastAsia"/>
          <w:sz w:val="28"/>
          <w:szCs w:val="28"/>
        </w:rPr>
        <w:t>請自行</w:t>
      </w:r>
      <w:r w:rsidR="00EE704B">
        <w:rPr>
          <w:rFonts w:ascii="標楷體" w:eastAsia="標楷體" w:hAnsi="標楷體" w:hint="eastAsia"/>
          <w:sz w:val="28"/>
          <w:szCs w:val="28"/>
        </w:rPr>
        <w:t>僱用</w:t>
      </w:r>
      <w:r w:rsidR="00340EDE">
        <w:rPr>
          <w:rFonts w:ascii="標楷體" w:eastAsia="標楷體" w:hAnsi="標楷體" w:hint="eastAsia"/>
          <w:sz w:val="28"/>
          <w:szCs w:val="28"/>
        </w:rPr>
        <w:t>人員</w:t>
      </w:r>
      <w:r w:rsidR="00EE704B">
        <w:rPr>
          <w:rFonts w:ascii="標楷體" w:eastAsia="標楷體" w:hAnsi="標楷體" w:hint="eastAsia"/>
          <w:sz w:val="28"/>
          <w:szCs w:val="28"/>
        </w:rPr>
        <w:t>值班</w:t>
      </w:r>
      <w:r w:rsidR="00340EDE" w:rsidRPr="00340EDE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340EDE" w:rsidRDefault="003D76AD" w:rsidP="00340EDE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340EDE" w:rsidRPr="00340EDE">
        <w:rPr>
          <w:rFonts w:ascii="標楷體" w:eastAsia="標楷體" w:hAnsi="標楷體" w:hint="eastAsia"/>
          <w:sz w:val="28"/>
          <w:szCs w:val="28"/>
        </w:rPr>
        <w:t>工坊工藝品的選擇和佈置及行銷。</w:t>
      </w:r>
    </w:p>
    <w:p w:rsidR="00AF1787" w:rsidRDefault="003D76AD" w:rsidP="00336885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340EDE" w:rsidRPr="00340EDE">
        <w:rPr>
          <w:rFonts w:ascii="標楷體" w:eastAsia="標楷體" w:hAnsi="標楷體" w:hint="eastAsia"/>
          <w:sz w:val="28"/>
          <w:szCs w:val="28"/>
        </w:rPr>
        <w:t>工坊</w:t>
      </w:r>
      <w:r w:rsidR="00336885">
        <w:rPr>
          <w:rFonts w:ascii="標楷體" w:eastAsia="標楷體" w:hAnsi="標楷體" w:hint="eastAsia"/>
          <w:sz w:val="28"/>
          <w:szCs w:val="28"/>
        </w:rPr>
        <w:t>之</w:t>
      </w:r>
      <w:r w:rsidR="00340EDE" w:rsidRPr="00340EDE">
        <w:rPr>
          <w:rFonts w:ascii="標楷體" w:eastAsia="標楷體" w:hAnsi="標楷體" w:hint="eastAsia"/>
          <w:sz w:val="28"/>
          <w:szCs w:val="28"/>
        </w:rPr>
        <w:t>教學安排</w:t>
      </w:r>
      <w:r w:rsidR="00336885">
        <w:rPr>
          <w:rFonts w:ascii="標楷體" w:eastAsia="標楷體" w:hAnsi="標楷體" w:hint="eastAsia"/>
          <w:sz w:val="28"/>
          <w:szCs w:val="28"/>
        </w:rPr>
        <w:t>、行銷</w:t>
      </w:r>
      <w:r w:rsidR="00340EDE" w:rsidRPr="00340EDE">
        <w:rPr>
          <w:rFonts w:ascii="標楷體" w:eastAsia="標楷體" w:hAnsi="標楷體" w:hint="eastAsia"/>
          <w:sz w:val="28"/>
          <w:szCs w:val="28"/>
        </w:rPr>
        <w:t>業務統籌</w:t>
      </w:r>
      <w:r w:rsidR="00AF1787">
        <w:rPr>
          <w:rFonts w:ascii="標楷體" w:eastAsia="標楷體" w:hAnsi="標楷體" w:hint="eastAsia"/>
          <w:sz w:val="28"/>
          <w:szCs w:val="28"/>
        </w:rPr>
        <w:t>。</w:t>
      </w:r>
    </w:p>
    <w:p w:rsidR="00E17224" w:rsidRPr="001F43A8" w:rsidRDefault="00E17224" w:rsidP="00336885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禁</w:t>
      </w:r>
      <w:r>
        <w:rPr>
          <w:rFonts w:ascii="標楷體" w:eastAsia="標楷體" w:hAnsi="標楷體" w:hint="eastAsia"/>
          <w:sz w:val="28"/>
          <w:szCs w:val="28"/>
        </w:rPr>
        <w:t>止</w:t>
      </w:r>
      <w:r>
        <w:rPr>
          <w:rFonts w:ascii="標楷體" w:eastAsia="標楷體" w:hAnsi="標楷體"/>
          <w:sz w:val="28"/>
          <w:szCs w:val="28"/>
        </w:rPr>
        <w:t>使</w:t>
      </w:r>
      <w:r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/>
          <w:sz w:val="28"/>
          <w:szCs w:val="28"/>
        </w:rPr>
        <w:t>明火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C3778" w:rsidRDefault="00340EDE" w:rsidP="002E01EF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E01EF">
        <w:rPr>
          <w:rFonts w:ascii="標楷體" w:eastAsia="標楷體" w:hAnsi="標楷體" w:hint="eastAsia"/>
          <w:sz w:val="28"/>
          <w:szCs w:val="28"/>
        </w:rPr>
        <w:t>每檔開展時，</w:t>
      </w:r>
      <w:proofErr w:type="gramStart"/>
      <w:r w:rsidR="002E01EF">
        <w:rPr>
          <w:rFonts w:ascii="標楷體" w:eastAsia="標楷體" w:hAnsi="標楷體" w:hint="eastAsia"/>
          <w:sz w:val="28"/>
          <w:szCs w:val="28"/>
        </w:rPr>
        <w:t>主展者</w:t>
      </w:r>
      <w:proofErr w:type="gramEnd"/>
      <w:r w:rsidR="002E01EF">
        <w:rPr>
          <w:rFonts w:ascii="標楷體" w:eastAsia="標楷體" w:hAnsi="標楷體" w:hint="eastAsia"/>
          <w:sz w:val="28"/>
          <w:szCs w:val="28"/>
        </w:rPr>
        <w:t>需繳交租金及水電費每月</w:t>
      </w:r>
      <w:bookmarkStart w:id="1" w:name="_Hlk483562388"/>
      <w:r w:rsidR="002E01EF">
        <w:rPr>
          <w:rFonts w:ascii="標楷體" w:eastAsia="標楷體" w:hAnsi="標楷體" w:hint="eastAsia"/>
          <w:sz w:val="28"/>
          <w:szCs w:val="28"/>
        </w:rPr>
        <w:t>新台幣</w:t>
      </w:r>
      <w:r w:rsidR="0001508F">
        <w:rPr>
          <w:rFonts w:ascii="標楷體" w:eastAsia="標楷體" w:hAnsi="標楷體"/>
          <w:sz w:val="28"/>
          <w:szCs w:val="28"/>
        </w:rPr>
        <w:t>8</w:t>
      </w:r>
      <w:r w:rsidR="002E01EF">
        <w:rPr>
          <w:rFonts w:ascii="標楷體" w:eastAsia="標楷體" w:hAnsi="標楷體" w:hint="eastAsia"/>
          <w:sz w:val="28"/>
          <w:szCs w:val="28"/>
        </w:rPr>
        <w:t>,000元</w:t>
      </w:r>
      <w:r w:rsidR="002E01EF">
        <w:rPr>
          <w:rFonts w:ascii="標楷體" w:eastAsia="標楷體" w:hAnsi="標楷體"/>
          <w:sz w:val="28"/>
          <w:szCs w:val="28"/>
        </w:rPr>
        <w:br/>
      </w:r>
      <w:bookmarkEnd w:id="1"/>
      <w:r w:rsidR="002E01EF">
        <w:rPr>
          <w:rFonts w:ascii="標楷體" w:eastAsia="標楷體" w:hAnsi="標楷體" w:hint="eastAsia"/>
          <w:sz w:val="28"/>
          <w:szCs w:val="28"/>
        </w:rPr>
        <w:t>給協會，另外</w:t>
      </w:r>
      <w:r w:rsidR="008C3499">
        <w:rPr>
          <w:rFonts w:ascii="標楷體" w:eastAsia="標楷體" w:hAnsi="標楷體" w:hint="eastAsia"/>
          <w:sz w:val="28"/>
          <w:szCs w:val="28"/>
        </w:rPr>
        <w:t>簽</w:t>
      </w:r>
      <w:r w:rsidR="000B09BF">
        <w:rPr>
          <w:rFonts w:ascii="標楷體" w:eastAsia="標楷體" w:hAnsi="標楷體" w:hint="eastAsia"/>
          <w:sz w:val="28"/>
          <w:szCs w:val="28"/>
        </w:rPr>
        <w:t>約時</w:t>
      </w:r>
      <w:r w:rsidR="000B361C">
        <w:rPr>
          <w:rFonts w:ascii="標楷體" w:eastAsia="標楷體" w:hAnsi="標楷體" w:hint="eastAsia"/>
          <w:sz w:val="28"/>
          <w:szCs w:val="28"/>
        </w:rPr>
        <w:t>需</w:t>
      </w:r>
      <w:r w:rsidR="00EC3778" w:rsidRPr="00EC3778">
        <w:rPr>
          <w:rFonts w:ascii="標楷體" w:eastAsia="標楷體" w:hAnsi="標楷體" w:hint="eastAsia"/>
          <w:sz w:val="28"/>
          <w:szCs w:val="28"/>
        </w:rPr>
        <w:t>繳交</w:t>
      </w:r>
      <w:r w:rsidR="002E01EF" w:rsidRPr="002E01EF">
        <w:rPr>
          <w:rFonts w:ascii="標楷體" w:eastAsia="標楷體" w:hAnsi="標楷體" w:hint="eastAsia"/>
          <w:sz w:val="28"/>
          <w:szCs w:val="28"/>
        </w:rPr>
        <w:t>新台幣</w:t>
      </w:r>
      <w:r w:rsidR="00955603">
        <w:rPr>
          <w:rFonts w:ascii="標楷體" w:eastAsia="標楷體" w:hAnsi="標楷體" w:hint="eastAsia"/>
          <w:sz w:val="28"/>
          <w:szCs w:val="28"/>
        </w:rPr>
        <w:t>2</w:t>
      </w:r>
      <w:r w:rsidR="002E01EF">
        <w:rPr>
          <w:rFonts w:ascii="標楷體" w:eastAsia="標楷體" w:hAnsi="標楷體"/>
          <w:sz w:val="28"/>
          <w:szCs w:val="28"/>
        </w:rPr>
        <w:t>0</w:t>
      </w:r>
      <w:r w:rsidR="002E01EF" w:rsidRPr="002E01EF">
        <w:rPr>
          <w:rFonts w:ascii="標楷體" w:eastAsia="標楷體" w:hAnsi="標楷體" w:hint="eastAsia"/>
          <w:sz w:val="28"/>
          <w:szCs w:val="28"/>
        </w:rPr>
        <w:t>,000元</w:t>
      </w:r>
      <w:r w:rsidR="002E01EF">
        <w:rPr>
          <w:rFonts w:ascii="標楷體" w:eastAsia="標楷體" w:hAnsi="標楷體" w:hint="eastAsia"/>
          <w:sz w:val="28"/>
          <w:szCs w:val="28"/>
        </w:rPr>
        <w:t>押金（檔期結</w:t>
      </w:r>
      <w:r w:rsidR="00EC3778">
        <w:rPr>
          <w:rFonts w:ascii="標楷體" w:eastAsia="標楷體" w:hAnsi="標楷體" w:hint="eastAsia"/>
          <w:sz w:val="28"/>
          <w:szCs w:val="28"/>
        </w:rPr>
        <w:t>束後立即歸還）。</w:t>
      </w:r>
    </w:p>
    <w:p w:rsidR="000B361C" w:rsidRDefault="00EC3778" w:rsidP="002E01EF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72814">
        <w:rPr>
          <w:rFonts w:ascii="標楷體" w:eastAsia="標楷體" w:hAnsi="標楷體" w:hint="eastAsia"/>
          <w:sz w:val="28"/>
          <w:szCs w:val="28"/>
        </w:rPr>
        <w:t>工藝品銷售及DIY營業額，協會不抽成。</w:t>
      </w:r>
    </w:p>
    <w:p w:rsidR="00B122CC" w:rsidRDefault="000B361C" w:rsidP="00885295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885295">
        <w:rPr>
          <w:rFonts w:ascii="標楷體" w:eastAsia="標楷體" w:hAnsi="標楷體" w:hint="eastAsia"/>
          <w:sz w:val="28"/>
          <w:szCs w:val="28"/>
        </w:rPr>
        <w:t>主展者</w:t>
      </w:r>
      <w:proofErr w:type="gramEnd"/>
      <w:r w:rsidR="00885295">
        <w:rPr>
          <w:rFonts w:ascii="標楷體" w:eastAsia="標楷體" w:hAnsi="標楷體" w:hint="eastAsia"/>
          <w:sz w:val="28"/>
          <w:szCs w:val="28"/>
        </w:rPr>
        <w:t>於工坊內</w:t>
      </w:r>
      <w:r w:rsidR="00885295" w:rsidRPr="009C7479">
        <w:rPr>
          <w:rFonts w:ascii="標楷體" w:eastAsia="標楷體" w:hAnsi="標楷體" w:hint="eastAsia"/>
          <w:sz w:val="28"/>
          <w:szCs w:val="28"/>
        </w:rPr>
        <w:t>銷售</w:t>
      </w:r>
      <w:r w:rsidR="00885295">
        <w:rPr>
          <w:rFonts w:ascii="標楷體" w:eastAsia="標楷體" w:hAnsi="標楷體" w:hint="eastAsia"/>
          <w:sz w:val="28"/>
          <w:szCs w:val="28"/>
        </w:rPr>
        <w:t>之</w:t>
      </w:r>
      <w:r w:rsidR="00885295" w:rsidRPr="009C7479">
        <w:rPr>
          <w:rFonts w:ascii="標楷體" w:eastAsia="標楷體" w:hAnsi="標楷體" w:hint="eastAsia"/>
          <w:sz w:val="28"/>
          <w:szCs w:val="28"/>
        </w:rPr>
        <w:t>工藝品</w:t>
      </w:r>
      <w:r w:rsidR="00885295">
        <w:rPr>
          <w:rFonts w:ascii="標楷體" w:eastAsia="標楷體" w:hAnsi="標楷體" w:hint="eastAsia"/>
          <w:sz w:val="28"/>
          <w:szCs w:val="28"/>
        </w:rPr>
        <w:t>應為主展者個人或協會會員之產品，同時</w:t>
      </w:r>
      <w:r w:rsidR="00885295" w:rsidRPr="009C7479">
        <w:rPr>
          <w:rFonts w:ascii="標楷體" w:eastAsia="標楷體" w:hAnsi="標楷體" w:hint="eastAsia"/>
          <w:sz w:val="28"/>
          <w:szCs w:val="28"/>
        </w:rPr>
        <w:t>保證已合法取得授權供使用、銷售（含經紀代理銷售工藝品），如有違反導致侵害任何人之權利者</w:t>
      </w:r>
      <w:proofErr w:type="gramStart"/>
      <w:r w:rsidR="00885295" w:rsidRPr="009C7479">
        <w:rPr>
          <w:rFonts w:ascii="標楷體" w:eastAsia="標楷體" w:hAnsi="標楷體" w:hint="eastAsia"/>
          <w:sz w:val="28"/>
          <w:szCs w:val="28"/>
        </w:rPr>
        <w:t>應</w:t>
      </w:r>
      <w:r w:rsidR="00885295">
        <w:rPr>
          <w:rFonts w:ascii="標楷體" w:eastAsia="標楷體" w:hAnsi="標楷體" w:hint="eastAsia"/>
          <w:sz w:val="28"/>
          <w:szCs w:val="28"/>
        </w:rPr>
        <w:t>由主展</w:t>
      </w:r>
      <w:proofErr w:type="gramEnd"/>
      <w:r w:rsidR="00885295">
        <w:rPr>
          <w:rFonts w:ascii="標楷體" w:eastAsia="標楷體" w:hAnsi="標楷體" w:hint="eastAsia"/>
          <w:sz w:val="28"/>
          <w:szCs w:val="28"/>
        </w:rPr>
        <w:t>者</w:t>
      </w:r>
      <w:r w:rsidR="00885295" w:rsidRPr="009C7479">
        <w:rPr>
          <w:rFonts w:ascii="標楷體" w:eastAsia="標楷體" w:hAnsi="標楷體" w:hint="eastAsia"/>
          <w:sz w:val="28"/>
          <w:szCs w:val="28"/>
        </w:rPr>
        <w:t>負責，概與</w:t>
      </w:r>
      <w:r w:rsidR="00885295">
        <w:rPr>
          <w:rFonts w:ascii="標楷體" w:eastAsia="標楷體" w:hAnsi="標楷體" w:hint="eastAsia"/>
          <w:sz w:val="28"/>
          <w:szCs w:val="28"/>
        </w:rPr>
        <w:t>協會</w:t>
      </w:r>
      <w:r w:rsidR="00885295" w:rsidRPr="009C7479">
        <w:rPr>
          <w:rFonts w:ascii="標楷體" w:eastAsia="標楷體" w:hAnsi="標楷體" w:hint="eastAsia"/>
          <w:sz w:val="28"/>
          <w:szCs w:val="28"/>
        </w:rPr>
        <w:t>無涉。</w:t>
      </w:r>
    </w:p>
    <w:p w:rsidR="009C7479" w:rsidRDefault="009C7479" w:rsidP="009C7479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85295">
        <w:rPr>
          <w:rFonts w:ascii="標楷體" w:eastAsia="標楷體" w:hAnsi="標楷體" w:hint="eastAsia"/>
          <w:sz w:val="28"/>
          <w:szCs w:val="28"/>
        </w:rPr>
        <w:t>工坊內銷售產品時</w:t>
      </w:r>
      <w:proofErr w:type="gramStart"/>
      <w:r w:rsidR="00885295">
        <w:rPr>
          <w:rFonts w:ascii="標楷體" w:eastAsia="標楷體" w:hAnsi="標楷體" w:hint="eastAsia"/>
          <w:sz w:val="28"/>
          <w:szCs w:val="28"/>
        </w:rPr>
        <w:t>需開立主展</w:t>
      </w:r>
      <w:proofErr w:type="gramEnd"/>
      <w:r w:rsidR="00885295">
        <w:rPr>
          <w:rFonts w:ascii="標楷體" w:eastAsia="標楷體" w:hAnsi="標楷體" w:hint="eastAsia"/>
          <w:sz w:val="28"/>
          <w:szCs w:val="28"/>
        </w:rPr>
        <w:t>者之發票或收據。</w:t>
      </w:r>
    </w:p>
    <w:p w:rsidR="00E94C2A" w:rsidRDefault="009C7479" w:rsidP="009C7479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85295" w:rsidRPr="008E2A24">
        <w:rPr>
          <w:rFonts w:ascii="標楷體" w:eastAsia="標楷體" w:hAnsi="標楷體" w:hint="eastAsia"/>
          <w:sz w:val="28"/>
          <w:szCs w:val="28"/>
        </w:rPr>
        <w:t>同意無償提供</w:t>
      </w:r>
      <w:r w:rsidR="00885295">
        <w:rPr>
          <w:rFonts w:ascii="標楷體" w:eastAsia="標楷體" w:hAnsi="標楷體" w:hint="eastAsia"/>
          <w:sz w:val="28"/>
          <w:szCs w:val="28"/>
        </w:rPr>
        <w:t>展示作品相關之檔案供協會</w:t>
      </w:r>
      <w:r w:rsidR="00885295" w:rsidRPr="008E2A24">
        <w:rPr>
          <w:rFonts w:ascii="標楷體" w:eastAsia="標楷體" w:hAnsi="標楷體" w:hint="eastAsia"/>
          <w:sz w:val="28"/>
          <w:szCs w:val="28"/>
        </w:rPr>
        <w:t>宣傳之用。</w:t>
      </w:r>
      <w:proofErr w:type="gramStart"/>
      <w:r w:rsidR="00885295">
        <w:rPr>
          <w:rFonts w:ascii="標楷體" w:eastAsia="標楷體" w:hAnsi="標楷體" w:hint="eastAsia"/>
          <w:sz w:val="28"/>
          <w:szCs w:val="28"/>
        </w:rPr>
        <w:t>主展者</w:t>
      </w:r>
      <w:proofErr w:type="gramEnd"/>
      <w:r w:rsidR="00885295" w:rsidRPr="008E2A24">
        <w:rPr>
          <w:rFonts w:ascii="標楷體" w:eastAsia="標楷體" w:hAnsi="標楷體" w:hint="eastAsia"/>
          <w:sz w:val="28"/>
          <w:szCs w:val="28"/>
        </w:rPr>
        <w:t>所發佈及刊登之新聞稿與</w:t>
      </w:r>
      <w:proofErr w:type="gramStart"/>
      <w:r w:rsidR="00885295" w:rsidRPr="008E2A24">
        <w:rPr>
          <w:rFonts w:ascii="標楷體" w:eastAsia="標楷體" w:hAnsi="標楷體" w:hint="eastAsia"/>
          <w:sz w:val="28"/>
          <w:szCs w:val="28"/>
        </w:rPr>
        <w:t>廣告稿需</w:t>
      </w:r>
      <w:proofErr w:type="gramEnd"/>
      <w:r w:rsidR="00885295" w:rsidRPr="008E2A24">
        <w:rPr>
          <w:rFonts w:ascii="標楷體" w:eastAsia="標楷體" w:hAnsi="標楷體" w:hint="eastAsia"/>
          <w:sz w:val="28"/>
          <w:szCs w:val="28"/>
        </w:rPr>
        <w:t>經</w:t>
      </w:r>
      <w:r w:rsidR="00885295">
        <w:rPr>
          <w:rFonts w:ascii="標楷體" w:eastAsia="標楷體" w:hAnsi="標楷體" w:hint="eastAsia"/>
          <w:sz w:val="28"/>
          <w:szCs w:val="28"/>
        </w:rPr>
        <w:t>協會</w:t>
      </w:r>
      <w:r w:rsidR="00885295" w:rsidRPr="008E2A24">
        <w:rPr>
          <w:rFonts w:ascii="標楷體" w:eastAsia="標楷體" w:hAnsi="標楷體" w:hint="eastAsia"/>
          <w:sz w:val="28"/>
          <w:szCs w:val="28"/>
        </w:rPr>
        <w:t>確認同意後始得運用。</w:t>
      </w:r>
    </w:p>
    <w:p w:rsidR="008E2A24" w:rsidRDefault="00E94C2A" w:rsidP="009C7479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85295" w:rsidRPr="009C7479">
        <w:rPr>
          <w:rFonts w:ascii="標楷體" w:eastAsia="標楷體" w:hAnsi="標楷體" w:hint="eastAsia"/>
          <w:sz w:val="28"/>
          <w:szCs w:val="28"/>
        </w:rPr>
        <w:t>確實遵守工藝中心</w:t>
      </w:r>
      <w:r w:rsidR="00885295">
        <w:rPr>
          <w:rFonts w:ascii="標楷體" w:eastAsia="標楷體" w:hAnsi="標楷體" w:hint="eastAsia"/>
          <w:sz w:val="28"/>
          <w:szCs w:val="28"/>
        </w:rPr>
        <w:t>及協會</w:t>
      </w:r>
      <w:r w:rsidR="00885295" w:rsidRPr="009C7479">
        <w:rPr>
          <w:rFonts w:ascii="標楷體" w:eastAsia="標楷體" w:hAnsi="標楷體" w:hint="eastAsia"/>
          <w:sz w:val="28"/>
          <w:szCs w:val="28"/>
        </w:rPr>
        <w:t>規範之</w:t>
      </w:r>
      <w:bookmarkStart w:id="2" w:name="_Hlk484160705"/>
      <w:r w:rsidR="00885295" w:rsidRPr="009C7479">
        <w:rPr>
          <w:rFonts w:ascii="標楷體" w:eastAsia="標楷體" w:hAnsi="標楷體" w:hint="eastAsia"/>
          <w:sz w:val="28"/>
          <w:szCs w:val="28"/>
        </w:rPr>
        <w:t>工坊管理辦法</w:t>
      </w:r>
      <w:bookmarkEnd w:id="2"/>
      <w:r w:rsidR="00885295">
        <w:rPr>
          <w:rFonts w:ascii="標楷體" w:eastAsia="標楷體" w:hAnsi="標楷體" w:hint="eastAsia"/>
          <w:sz w:val="28"/>
          <w:szCs w:val="28"/>
        </w:rPr>
        <w:t>，若違反</w:t>
      </w:r>
      <w:r w:rsidR="00885295" w:rsidRPr="00047FEC">
        <w:rPr>
          <w:rFonts w:ascii="標楷體" w:eastAsia="標楷體" w:hAnsi="標楷體" w:hint="eastAsia"/>
          <w:sz w:val="28"/>
          <w:szCs w:val="28"/>
        </w:rPr>
        <w:t>工坊管理辦法</w:t>
      </w:r>
      <w:r w:rsidR="00885295">
        <w:rPr>
          <w:rFonts w:ascii="標楷體" w:eastAsia="標楷體" w:hAnsi="標楷體" w:hint="eastAsia"/>
          <w:sz w:val="28"/>
          <w:szCs w:val="28"/>
        </w:rPr>
        <w:t>，將依比例扣除押金。</w:t>
      </w:r>
    </w:p>
    <w:p w:rsidR="00885295" w:rsidRDefault="00E94C2A" w:rsidP="009C7479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885295">
        <w:rPr>
          <w:rFonts w:ascii="標楷體" w:eastAsia="標楷體" w:hAnsi="標楷體" w:hint="eastAsia"/>
          <w:sz w:val="28"/>
          <w:szCs w:val="28"/>
        </w:rPr>
        <w:t>1</w:t>
      </w:r>
      <w:r w:rsidR="00885295">
        <w:rPr>
          <w:rFonts w:ascii="標楷體" w:eastAsia="標楷體" w:hAnsi="標楷體"/>
          <w:sz w:val="28"/>
          <w:szCs w:val="28"/>
        </w:rPr>
        <w:t>07</w:t>
      </w:r>
      <w:proofErr w:type="gramEnd"/>
      <w:r w:rsidR="00885295">
        <w:rPr>
          <w:rFonts w:ascii="標楷體" w:eastAsia="標楷體" w:hAnsi="標楷體"/>
          <w:sz w:val="28"/>
          <w:szCs w:val="28"/>
        </w:rPr>
        <w:t>年</w:t>
      </w:r>
      <w:r w:rsidR="00885295">
        <w:rPr>
          <w:rFonts w:ascii="標楷體" w:eastAsia="標楷體" w:hAnsi="標楷體" w:hint="eastAsia"/>
          <w:sz w:val="28"/>
          <w:szCs w:val="28"/>
        </w:rPr>
        <w:t>度</w:t>
      </w:r>
      <w:r w:rsidR="00885295">
        <w:rPr>
          <w:rFonts w:ascii="標楷體" w:eastAsia="標楷體" w:hAnsi="標楷體"/>
          <w:sz w:val="28"/>
          <w:szCs w:val="28"/>
        </w:rPr>
        <w:t>參</w:t>
      </w:r>
      <w:r w:rsidR="00885295">
        <w:rPr>
          <w:rFonts w:ascii="標楷體" w:eastAsia="標楷體" w:hAnsi="標楷體" w:hint="eastAsia"/>
          <w:sz w:val="28"/>
          <w:szCs w:val="28"/>
        </w:rPr>
        <w:t>與</w:t>
      </w:r>
      <w:r w:rsidR="00885295">
        <w:rPr>
          <w:rFonts w:ascii="標楷體" w:eastAsia="標楷體" w:hAnsi="標楷體"/>
          <w:sz w:val="28"/>
          <w:szCs w:val="28"/>
        </w:rPr>
        <w:t>營</w:t>
      </w:r>
      <w:r w:rsidR="00885295">
        <w:rPr>
          <w:rFonts w:ascii="標楷體" w:eastAsia="標楷體" w:hAnsi="標楷體" w:hint="eastAsia"/>
          <w:sz w:val="28"/>
          <w:szCs w:val="28"/>
        </w:rPr>
        <w:t>運</w:t>
      </w:r>
      <w:r w:rsidR="00885295">
        <w:rPr>
          <w:rFonts w:ascii="標楷體" w:eastAsia="標楷體" w:hAnsi="標楷體"/>
          <w:sz w:val="28"/>
          <w:szCs w:val="28"/>
        </w:rPr>
        <w:t>之舊團</w:t>
      </w:r>
      <w:r w:rsidR="00705D6C">
        <w:rPr>
          <w:rFonts w:ascii="標楷體" w:eastAsia="標楷體" w:hAnsi="標楷體"/>
          <w:sz w:val="28"/>
          <w:szCs w:val="28"/>
        </w:rPr>
        <w:t>隊</w:t>
      </w:r>
      <w:r w:rsidR="00885295">
        <w:rPr>
          <w:rFonts w:ascii="標楷體" w:eastAsia="標楷體" w:hAnsi="標楷體"/>
          <w:sz w:val="28"/>
          <w:szCs w:val="28"/>
        </w:rPr>
        <w:t>人</w:t>
      </w:r>
      <w:r w:rsidR="00885295">
        <w:rPr>
          <w:rFonts w:ascii="標楷體" w:eastAsia="標楷體" w:hAnsi="標楷體" w:hint="eastAsia"/>
          <w:sz w:val="28"/>
          <w:szCs w:val="28"/>
        </w:rPr>
        <w:t>員，</w:t>
      </w:r>
      <w:r w:rsidR="00885295">
        <w:rPr>
          <w:rFonts w:ascii="標楷體" w:eastAsia="標楷體" w:hAnsi="標楷體"/>
          <w:sz w:val="28"/>
          <w:szCs w:val="28"/>
        </w:rPr>
        <w:t>有優</w:t>
      </w:r>
      <w:r w:rsidR="00885295">
        <w:rPr>
          <w:rFonts w:ascii="標楷體" w:eastAsia="標楷體" w:hAnsi="標楷體" w:hint="eastAsia"/>
          <w:sz w:val="28"/>
          <w:szCs w:val="28"/>
        </w:rPr>
        <w:t>先</w:t>
      </w:r>
      <w:r w:rsidR="00885295">
        <w:rPr>
          <w:rFonts w:ascii="標楷體" w:eastAsia="標楷體" w:hAnsi="標楷體"/>
          <w:sz w:val="28"/>
          <w:szCs w:val="28"/>
        </w:rPr>
        <w:t>續</w:t>
      </w:r>
      <w:r w:rsidR="00885295">
        <w:rPr>
          <w:rFonts w:ascii="標楷體" w:eastAsia="標楷體" w:hAnsi="標楷體" w:hint="eastAsia"/>
          <w:sz w:val="28"/>
          <w:szCs w:val="28"/>
        </w:rPr>
        <w:t>約</w:t>
      </w:r>
      <w:r w:rsidR="00885295">
        <w:rPr>
          <w:rFonts w:ascii="標楷體" w:eastAsia="標楷體" w:hAnsi="標楷體"/>
          <w:sz w:val="28"/>
          <w:szCs w:val="28"/>
        </w:rPr>
        <w:t>權</w:t>
      </w:r>
      <w:r w:rsidR="00885295">
        <w:rPr>
          <w:rFonts w:ascii="標楷體" w:eastAsia="標楷體" w:hAnsi="標楷體" w:hint="eastAsia"/>
          <w:sz w:val="28"/>
          <w:szCs w:val="28"/>
        </w:rPr>
        <w:t>。</w:t>
      </w:r>
    </w:p>
    <w:p w:rsidR="00047FEC" w:rsidRDefault="00885295" w:rsidP="009C7479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法</w:t>
      </w:r>
      <w:r>
        <w:rPr>
          <w:rFonts w:ascii="標楷體" w:eastAsia="標楷體" w:hAnsi="標楷體"/>
          <w:sz w:val="28"/>
          <w:szCs w:val="28"/>
        </w:rPr>
        <w:t>倘有未盡事</w:t>
      </w:r>
      <w:r>
        <w:rPr>
          <w:rFonts w:ascii="標楷體" w:eastAsia="標楷體" w:hAnsi="標楷體" w:hint="eastAsia"/>
          <w:sz w:val="28"/>
          <w:szCs w:val="28"/>
        </w:rPr>
        <w:t>宜，</w:t>
      </w:r>
      <w:r>
        <w:rPr>
          <w:rFonts w:ascii="標楷體" w:eastAsia="標楷體" w:hAnsi="標楷體"/>
          <w:sz w:val="28"/>
          <w:szCs w:val="28"/>
        </w:rPr>
        <w:t>將再另</w:t>
      </w:r>
      <w:r>
        <w:rPr>
          <w:rFonts w:ascii="標楷體" w:eastAsia="標楷體" w:hAnsi="標楷體" w:hint="eastAsia"/>
          <w:sz w:val="28"/>
          <w:szCs w:val="28"/>
        </w:rPr>
        <w:t>行</w:t>
      </w:r>
      <w:r>
        <w:rPr>
          <w:rFonts w:ascii="標楷體" w:eastAsia="標楷體" w:hAnsi="標楷體"/>
          <w:sz w:val="28"/>
          <w:szCs w:val="28"/>
        </w:rPr>
        <w:t>補</w:t>
      </w:r>
      <w:r>
        <w:rPr>
          <w:rFonts w:ascii="標楷體" w:eastAsia="標楷體" w:hAnsi="標楷體" w:hint="eastAsia"/>
          <w:sz w:val="28"/>
          <w:szCs w:val="28"/>
        </w:rPr>
        <w:t>充。</w:t>
      </w:r>
    </w:p>
    <w:sectPr w:rsidR="00047F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FEC" w:rsidRDefault="00047FEC" w:rsidP="00047FEC">
      <w:r>
        <w:separator/>
      </w:r>
    </w:p>
  </w:endnote>
  <w:endnote w:type="continuationSeparator" w:id="0">
    <w:p w:rsidR="00047FEC" w:rsidRDefault="00047FEC" w:rsidP="0004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FEC" w:rsidRDefault="00047FEC" w:rsidP="00047FEC">
      <w:r>
        <w:separator/>
      </w:r>
    </w:p>
  </w:footnote>
  <w:footnote w:type="continuationSeparator" w:id="0">
    <w:p w:rsidR="00047FEC" w:rsidRDefault="00047FEC" w:rsidP="0004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7B69"/>
    <w:multiLevelType w:val="hybridMultilevel"/>
    <w:tmpl w:val="4A66A8D2"/>
    <w:lvl w:ilvl="0" w:tplc="51E2B2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CB"/>
    <w:rsid w:val="000012A9"/>
    <w:rsid w:val="0001508F"/>
    <w:rsid w:val="00047FEC"/>
    <w:rsid w:val="00077CBA"/>
    <w:rsid w:val="000B09BF"/>
    <w:rsid w:val="000B361C"/>
    <w:rsid w:val="000C2E1A"/>
    <w:rsid w:val="000F1EFA"/>
    <w:rsid w:val="00103CAF"/>
    <w:rsid w:val="00110280"/>
    <w:rsid w:val="00130B4C"/>
    <w:rsid w:val="001F0884"/>
    <w:rsid w:val="001F43A8"/>
    <w:rsid w:val="0022646E"/>
    <w:rsid w:val="0029227A"/>
    <w:rsid w:val="002B6282"/>
    <w:rsid w:val="002E01EF"/>
    <w:rsid w:val="002E3033"/>
    <w:rsid w:val="00336885"/>
    <w:rsid w:val="00340EDE"/>
    <w:rsid w:val="00351048"/>
    <w:rsid w:val="0037334F"/>
    <w:rsid w:val="003D6A82"/>
    <w:rsid w:val="003D76AD"/>
    <w:rsid w:val="003F083D"/>
    <w:rsid w:val="00424620"/>
    <w:rsid w:val="004325E7"/>
    <w:rsid w:val="00497BE5"/>
    <w:rsid w:val="004B1FFD"/>
    <w:rsid w:val="004D764D"/>
    <w:rsid w:val="004E6670"/>
    <w:rsid w:val="004F344E"/>
    <w:rsid w:val="00513016"/>
    <w:rsid w:val="005159CF"/>
    <w:rsid w:val="00563932"/>
    <w:rsid w:val="00567297"/>
    <w:rsid w:val="005E5634"/>
    <w:rsid w:val="006954D5"/>
    <w:rsid w:val="006C4587"/>
    <w:rsid w:val="00705BFD"/>
    <w:rsid w:val="00705D6C"/>
    <w:rsid w:val="0071357A"/>
    <w:rsid w:val="00725929"/>
    <w:rsid w:val="00742F83"/>
    <w:rsid w:val="007D6010"/>
    <w:rsid w:val="007D7CBC"/>
    <w:rsid w:val="008259A9"/>
    <w:rsid w:val="00885295"/>
    <w:rsid w:val="00890980"/>
    <w:rsid w:val="008C3499"/>
    <w:rsid w:val="008E0577"/>
    <w:rsid w:val="008E2A24"/>
    <w:rsid w:val="00902BB8"/>
    <w:rsid w:val="0092084A"/>
    <w:rsid w:val="00955603"/>
    <w:rsid w:val="00972814"/>
    <w:rsid w:val="00985658"/>
    <w:rsid w:val="009C7479"/>
    <w:rsid w:val="00AF1787"/>
    <w:rsid w:val="00B122CC"/>
    <w:rsid w:val="00B60537"/>
    <w:rsid w:val="00B62698"/>
    <w:rsid w:val="00BC4C23"/>
    <w:rsid w:val="00BF7482"/>
    <w:rsid w:val="00C232C5"/>
    <w:rsid w:val="00C33974"/>
    <w:rsid w:val="00C41779"/>
    <w:rsid w:val="00C41D28"/>
    <w:rsid w:val="00C42BBF"/>
    <w:rsid w:val="00CA5DCB"/>
    <w:rsid w:val="00CF7B3A"/>
    <w:rsid w:val="00D53CD6"/>
    <w:rsid w:val="00D632C6"/>
    <w:rsid w:val="00D95CF1"/>
    <w:rsid w:val="00DA6E56"/>
    <w:rsid w:val="00DB14F4"/>
    <w:rsid w:val="00DD3634"/>
    <w:rsid w:val="00E06137"/>
    <w:rsid w:val="00E17224"/>
    <w:rsid w:val="00E94C2A"/>
    <w:rsid w:val="00EA57BF"/>
    <w:rsid w:val="00EC3453"/>
    <w:rsid w:val="00EC3778"/>
    <w:rsid w:val="00EE704B"/>
    <w:rsid w:val="00EF2643"/>
    <w:rsid w:val="00FC0824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2F9C86"/>
  <w15:chartTrackingRefBased/>
  <w15:docId w15:val="{09470EA5-C4B0-43B9-90C0-6B06D3E7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7F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7F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7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7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台灣工藝發展協會</dc:creator>
  <cp:keywords/>
  <dc:description/>
  <cp:lastModifiedBy>user</cp:lastModifiedBy>
  <cp:revision>2</cp:revision>
  <cp:lastPrinted>2017-06-02T03:18:00Z</cp:lastPrinted>
  <dcterms:created xsi:type="dcterms:W3CDTF">2018-09-06T06:54:00Z</dcterms:created>
  <dcterms:modified xsi:type="dcterms:W3CDTF">2018-09-06T06:54:00Z</dcterms:modified>
</cp:coreProperties>
</file>